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3F0" w:rsidRDefault="00B163F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163F0" w:rsidRDefault="00B163F0" w:rsidP="00B163F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B163F0" w:rsidP="00B163F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академии живописи, ваяния и зодчества Ильи Глазунова</w:t>
      </w:r>
    </w:p>
    <w:p w:rsidR="00642393" w:rsidRDefault="00F9373B" w:rsidP="00B163F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B163F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B163F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B163F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B163F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B163F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163F0">
        <w:rPr>
          <w:rFonts w:ascii="Times New Roman" w:hAnsi="Times New Roman" w:cs="Times New Roman"/>
          <w:sz w:val="20"/>
          <w:szCs w:val="24"/>
        </w:rPr>
        <w:t>работника Российской академии живописи, ваяния и зодчества Ильи Глазунова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B163F0">
        <w:rPr>
          <w:rFonts w:ascii="Times New Roman" w:hAnsi="Times New Roman" w:cs="Times New Roman"/>
          <w:sz w:val="20"/>
          <w:szCs w:val="24"/>
        </w:rPr>
        <w:t xml:space="preserve"> работником Российской академии живописи, ваяния и зодчества Ильи Глазунова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163F0">
        <w:rPr>
          <w:rFonts w:ascii="Times New Roman" w:hAnsi="Times New Roman" w:cs="Times New Roman"/>
          <w:sz w:val="20"/>
          <w:szCs w:val="24"/>
        </w:rPr>
        <w:t>работник</w:t>
      </w:r>
      <w:bookmarkStart w:id="0" w:name="_GoBack"/>
      <w:bookmarkEnd w:id="0"/>
      <w:r w:rsidR="00B163F0">
        <w:rPr>
          <w:rFonts w:ascii="Times New Roman" w:hAnsi="Times New Roman" w:cs="Times New Roman"/>
          <w:sz w:val="20"/>
          <w:szCs w:val="24"/>
        </w:rPr>
        <w:t xml:space="preserve"> Российской академии живописи, ваяния и зодчества Ильи Глазунова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163F0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Мелников Владимир Валерьевич</cp:lastModifiedBy>
  <cp:revision>2</cp:revision>
  <cp:lastPrinted>2014-01-15T04:36:00Z</cp:lastPrinted>
  <dcterms:created xsi:type="dcterms:W3CDTF">2016-10-21T08:29:00Z</dcterms:created>
  <dcterms:modified xsi:type="dcterms:W3CDTF">2016-10-21T08:29:00Z</dcterms:modified>
</cp:coreProperties>
</file>